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3E" w:rsidRPr="002926B9" w:rsidRDefault="00ED053E" w:rsidP="00ED053E">
      <w:pPr>
        <w:rPr>
          <w:sz w:val="32"/>
        </w:rPr>
      </w:pPr>
      <w:r w:rsidRPr="002926B9">
        <w:rPr>
          <w:b/>
          <w:bCs/>
          <w:sz w:val="32"/>
        </w:rPr>
        <w:t>ПОЛИТИКА ОБРАБОТКИ ПЕРСОНАЛЬНЫХ ДАННЫХ</w:t>
      </w:r>
      <w:r w:rsidRPr="002926B9">
        <w:rPr>
          <w:sz w:val="32"/>
        </w:rPr>
        <w:br/>
      </w:r>
      <w:r w:rsidRPr="002926B9">
        <w:rPr>
          <w:b/>
          <w:bCs/>
          <w:sz w:val="32"/>
        </w:rPr>
        <w:t>общества с ограниченной ответственностью «ТИТАН-ОПТИК»</w:t>
      </w:r>
    </w:p>
    <w:p w:rsidR="00ED053E" w:rsidRPr="002926B9" w:rsidRDefault="00ED053E" w:rsidP="00ED053E">
      <w:pPr>
        <w:rPr>
          <w:sz w:val="32"/>
        </w:rPr>
      </w:pPr>
      <w:r w:rsidRPr="002926B9">
        <w:rPr>
          <w:b/>
          <w:bCs/>
          <w:sz w:val="32"/>
        </w:rPr>
        <w:t>1. Общие положения</w:t>
      </w:r>
    </w:p>
    <w:p w:rsidR="00ED053E" w:rsidRPr="002926B9" w:rsidRDefault="00ED053E" w:rsidP="00ED053E">
      <w:pPr>
        <w:rPr>
          <w:sz w:val="32"/>
        </w:rPr>
      </w:pPr>
      <w:r w:rsidRPr="002926B9">
        <w:rPr>
          <w:sz w:val="32"/>
        </w:rPr>
        <w:t>1.1. Настоящая Политика общества с ограниченной ответственностью «ТИТАН-ОПТИК» в отношении обработки персональных данных (далее – Политика) разработана во исполнение требований п. 2 ч. 1 ст. 18.1 Федерального закона от 27.07.2006 № 152-ФЗ «О персональных данных» 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r w:rsidR="002926B9">
        <w:rPr>
          <w:sz w:val="32"/>
        </w:rPr>
        <w:t xml:space="preserve"> Политика утверждена приказом ООО ТИТАН-ОПТИК №12/092008 от 23.09.2008 в обновленной редакции от 21.05.2025.</w:t>
      </w:r>
      <w:r w:rsidRPr="002926B9">
        <w:rPr>
          <w:sz w:val="32"/>
        </w:rPr>
        <w:br/>
        <w:t>1.2. Политика действует в отношении всех персональных данных, которые обрабатывает общество с ограниченной ответственностью ТИТАН-ОПТИК «» (далее – Оператор, ООО «ТИТАН-ОПТИК»).</w:t>
      </w:r>
      <w:r w:rsidRPr="002926B9">
        <w:rPr>
          <w:sz w:val="32"/>
        </w:rPr>
        <w:br/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  <w:r w:rsidRPr="002926B9">
        <w:rPr>
          <w:sz w:val="32"/>
        </w:rPr>
        <w:br/>
        <w:t>1.4.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:rsidR="00ED053E" w:rsidRPr="002926B9" w:rsidRDefault="00090256" w:rsidP="00ED053E">
      <w:pPr>
        <w:rPr>
          <w:sz w:val="32"/>
        </w:rPr>
      </w:pPr>
      <w:r>
        <w:rPr>
          <w:b/>
          <w:bCs/>
          <w:sz w:val="32"/>
        </w:rPr>
        <w:t xml:space="preserve">2. Термины и </w:t>
      </w:r>
      <w:r w:rsidR="00ED053E" w:rsidRPr="002926B9">
        <w:rPr>
          <w:b/>
          <w:bCs/>
          <w:sz w:val="32"/>
        </w:rPr>
        <w:t xml:space="preserve"> сокращения</w:t>
      </w:r>
      <w:r>
        <w:rPr>
          <w:b/>
          <w:bCs/>
          <w:sz w:val="32"/>
        </w:rPr>
        <w:t xml:space="preserve"> в документе.</w:t>
      </w:r>
    </w:p>
    <w:p w:rsidR="00ED053E" w:rsidRPr="002926B9" w:rsidRDefault="00ED053E" w:rsidP="00ED053E">
      <w:pPr>
        <w:rPr>
          <w:sz w:val="32"/>
        </w:rPr>
      </w:pPr>
      <w:r w:rsidRPr="002926B9">
        <w:rPr>
          <w:sz w:val="32"/>
        </w:rPr>
        <w:t xml:space="preserve"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 Персональные данные, разрешенные субъектом персональных данных для распространения – 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</w:t>
      </w:r>
      <w:r w:rsidRPr="002926B9">
        <w:rPr>
          <w:sz w:val="32"/>
        </w:rPr>
        <w:lastRenderedPageBreak/>
        <w:t>данных для распространения.</w:t>
      </w:r>
      <w:r w:rsidRPr="002926B9">
        <w:rPr>
          <w:sz w:val="32"/>
        </w:rPr>
        <w:br/>
        <w:t xml:space="preserve">Оператор персональных данных (оператор) </w:t>
      </w:r>
      <w:proofErr w:type="gramStart"/>
      <w:r w:rsidRPr="002926B9">
        <w:rPr>
          <w:sz w:val="32"/>
        </w:rPr>
        <w:t>–ю</w:t>
      </w:r>
      <w:proofErr w:type="gramEnd"/>
      <w:r w:rsidRPr="002926B9">
        <w:rPr>
          <w:sz w:val="32"/>
        </w:rPr>
        <w:t>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 w:rsidRPr="002926B9">
        <w:rPr>
          <w:sz w:val="32"/>
        </w:rPr>
        <w:br/>
        <w:t>Обработка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</w:t>
      </w:r>
      <w:r w:rsidR="002926B9">
        <w:rPr>
          <w:sz w:val="32"/>
        </w:rPr>
        <w:t>х включает в себя в том числе:</w:t>
      </w:r>
      <w:r w:rsidR="002926B9">
        <w:rPr>
          <w:sz w:val="32"/>
        </w:rPr>
        <w:br/>
        <w:t>-</w:t>
      </w:r>
      <w:r w:rsidRPr="002926B9">
        <w:rPr>
          <w:sz w:val="32"/>
        </w:rPr>
        <w:t xml:space="preserve"> сбор; </w:t>
      </w:r>
      <w:proofErr w:type="spellStart"/>
      <w:r w:rsidRPr="002926B9">
        <w:rPr>
          <w:sz w:val="32"/>
        </w:rPr>
        <w:t>запись</w:t>
      </w:r>
      <w:proofErr w:type="gramStart"/>
      <w:r w:rsidRPr="002926B9">
        <w:rPr>
          <w:sz w:val="32"/>
        </w:rPr>
        <w:t>;</w:t>
      </w:r>
      <w:r w:rsidR="002926B9">
        <w:rPr>
          <w:sz w:val="32"/>
        </w:rPr>
        <w:t>с</w:t>
      </w:r>
      <w:proofErr w:type="gramEnd"/>
      <w:r w:rsidRPr="002926B9">
        <w:rPr>
          <w:sz w:val="32"/>
        </w:rPr>
        <w:t>истематизацию</w:t>
      </w:r>
      <w:proofErr w:type="spellEnd"/>
      <w:r w:rsidRPr="002926B9">
        <w:rPr>
          <w:sz w:val="32"/>
        </w:rPr>
        <w:t>; накопление; хранение; уточнение (обновление, изменение); извлечение; использование; передачу (предоставление, доступ); распространение; обезличивание; блокирование; удаление; уничтожение.</w:t>
      </w:r>
      <w:r w:rsidRPr="002926B9">
        <w:rPr>
          <w:sz w:val="32"/>
        </w:rPr>
        <w:br/>
        <w:t>Автоматизированная обработка персональных данных – обработка персональных данных с помощью средств вычислительной техники.</w:t>
      </w:r>
      <w:r w:rsidRPr="002926B9">
        <w:rPr>
          <w:sz w:val="32"/>
        </w:rPr>
        <w:br/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  <w:r w:rsidRPr="002926B9">
        <w:rPr>
          <w:sz w:val="32"/>
        </w:rPr>
        <w:br/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  <w:r w:rsidRPr="002926B9">
        <w:rPr>
          <w:sz w:val="32"/>
        </w:rPr>
        <w:br/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</w:t>
      </w:r>
      <w:r w:rsidRPr="002926B9">
        <w:rPr>
          <w:sz w:val="32"/>
        </w:rPr>
        <w:br/>
        <w:t>материальные носители персональных данных.</w:t>
      </w:r>
      <w:r w:rsidRPr="002926B9">
        <w:rPr>
          <w:sz w:val="32"/>
        </w:rPr>
        <w:br/>
        <w:t xml:space="preserve">Обезличивание персональных данных – действия, в результате которых становится невозможным без использования дополнительной </w:t>
      </w:r>
      <w:r w:rsidRPr="002926B9">
        <w:rPr>
          <w:sz w:val="32"/>
        </w:rPr>
        <w:lastRenderedPageBreak/>
        <w:t>информации определить принадлежность персональных данных конкретному субъекту персональных данных.</w:t>
      </w:r>
      <w:r w:rsidRPr="002926B9">
        <w:rPr>
          <w:sz w:val="32"/>
        </w:rPr>
        <w:br/>
        <w:t>Информационная система персональных данных – совокупность содержащихся в базах данных персональных данных и обеспечивающих их обработку, информационных технологий и технических средств.</w:t>
      </w:r>
      <w:r w:rsidRPr="002926B9">
        <w:rPr>
          <w:sz w:val="32"/>
        </w:rPr>
        <w:br/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ED053E" w:rsidRPr="002926B9" w:rsidRDefault="00ED053E" w:rsidP="00ED053E">
      <w:pPr>
        <w:rPr>
          <w:sz w:val="32"/>
        </w:rPr>
      </w:pPr>
      <w:r w:rsidRPr="002926B9">
        <w:rPr>
          <w:b/>
          <w:bCs/>
          <w:sz w:val="32"/>
        </w:rPr>
        <w:t>3. Порядок и условия обработки и хранение персональных данных</w:t>
      </w:r>
    </w:p>
    <w:p w:rsidR="006701F8" w:rsidRDefault="00ED053E" w:rsidP="00ED053E">
      <w:pPr>
        <w:rPr>
          <w:sz w:val="32"/>
        </w:rPr>
      </w:pPr>
      <w:r w:rsidRPr="002926B9">
        <w:rPr>
          <w:sz w:val="32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:rsidR="00ED053E" w:rsidRPr="002926B9" w:rsidRDefault="00ED053E" w:rsidP="00ED053E">
      <w:pPr>
        <w:rPr>
          <w:sz w:val="32"/>
        </w:rPr>
      </w:pPr>
      <w:r w:rsidRPr="002926B9">
        <w:rPr>
          <w:sz w:val="32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  <w:r w:rsidRPr="002926B9">
        <w:rPr>
          <w:sz w:val="32"/>
        </w:rPr>
        <w:br/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  <w:r w:rsidRPr="002926B9">
        <w:rPr>
          <w:sz w:val="32"/>
        </w:rPr>
        <w:br/>
        <w:t>3.4. Согласие на обработку персональных данных, разрешенных субъектом персональных данных для распространения, может быть</w:t>
      </w:r>
      <w:r w:rsidR="00572C9F">
        <w:rPr>
          <w:sz w:val="32"/>
        </w:rPr>
        <w:t xml:space="preserve"> предоставлено оператору:</w:t>
      </w:r>
      <w:r w:rsidR="00572C9F">
        <w:rPr>
          <w:sz w:val="32"/>
        </w:rPr>
        <w:br/>
        <w:t>- непосредственно;</w:t>
      </w:r>
      <w:r w:rsidR="00572C9F">
        <w:rPr>
          <w:sz w:val="32"/>
        </w:rPr>
        <w:br/>
        <w:t>-</w:t>
      </w:r>
      <w:r w:rsidRPr="002926B9">
        <w:rPr>
          <w:sz w:val="32"/>
        </w:rPr>
        <w:t xml:space="preserve"> с использованием информационной системы уполномоченного органа по защите прав субъектов персональных данных.</w:t>
      </w:r>
      <w:r w:rsidRPr="002926B9">
        <w:rPr>
          <w:sz w:val="32"/>
        </w:rPr>
        <w:br/>
        <w:t>3.5. Оператор осуществляет как автоматизированную, так и неавтоматизированную обработку персональных данных.</w:t>
      </w:r>
      <w:r w:rsidRPr="002926B9">
        <w:rPr>
          <w:sz w:val="32"/>
        </w:rPr>
        <w:br/>
        <w:t xml:space="preserve">3.6. К обработке персональных данных допускаются работники </w:t>
      </w:r>
      <w:r w:rsidRPr="002926B9">
        <w:rPr>
          <w:sz w:val="32"/>
        </w:rPr>
        <w:lastRenderedPageBreak/>
        <w:t>Оператора, в должностные обязанности которых входит обработка персональных данных.</w:t>
      </w:r>
      <w:r w:rsidRPr="002926B9">
        <w:rPr>
          <w:sz w:val="32"/>
        </w:rPr>
        <w:br/>
        <w:t>3.7. Обработка персональны</w:t>
      </w:r>
      <w:r w:rsidR="006701F8">
        <w:rPr>
          <w:sz w:val="32"/>
        </w:rPr>
        <w:t>х данных осуществляется путем:</w:t>
      </w:r>
      <w:r w:rsidR="006701F8">
        <w:rPr>
          <w:sz w:val="32"/>
        </w:rPr>
        <w:br/>
        <w:t>-</w:t>
      </w:r>
      <w:r w:rsidRPr="002926B9">
        <w:rPr>
          <w:sz w:val="32"/>
        </w:rPr>
        <w:t xml:space="preserve"> получения персональных данных в устной и письменной форме непосредственно</w:t>
      </w:r>
      <w:r w:rsidR="006701F8">
        <w:rPr>
          <w:sz w:val="32"/>
        </w:rPr>
        <w:t xml:space="preserve">; </w:t>
      </w:r>
      <w:r w:rsidRPr="002926B9">
        <w:rPr>
          <w:sz w:val="32"/>
        </w:rPr>
        <w:t>с согласия субъекта персональных данных на обработку или распространение его</w:t>
      </w:r>
      <w:r w:rsidR="006701F8">
        <w:rPr>
          <w:sz w:val="32"/>
        </w:rPr>
        <w:t xml:space="preserve"> </w:t>
      </w:r>
      <w:r w:rsidRPr="002926B9">
        <w:rPr>
          <w:sz w:val="32"/>
        </w:rPr>
        <w:t>персональных данных; внесения персональных данных в журналы, реестры и информационные системы</w:t>
      </w:r>
      <w:r w:rsidR="006701F8">
        <w:rPr>
          <w:sz w:val="32"/>
        </w:rPr>
        <w:t xml:space="preserve"> </w:t>
      </w:r>
      <w:r w:rsidRPr="002926B9">
        <w:rPr>
          <w:sz w:val="32"/>
        </w:rPr>
        <w:t>Оператора;</w:t>
      </w:r>
      <w:r w:rsidRPr="002926B9">
        <w:rPr>
          <w:sz w:val="32"/>
        </w:rPr>
        <w:br/>
        <w:t xml:space="preserve"> использования иных способов обработки персональных данных.</w:t>
      </w:r>
      <w:r w:rsidRPr="002926B9">
        <w:rPr>
          <w:sz w:val="32"/>
        </w:rPr>
        <w:br/>
        <w:t>3.8.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  <w:r w:rsidRPr="002926B9">
        <w:rPr>
          <w:sz w:val="32"/>
        </w:rPr>
        <w:br/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  <w:r w:rsidRPr="002926B9">
        <w:rPr>
          <w:sz w:val="32"/>
        </w:rPr>
        <w:br/>
        <w:t xml:space="preserve">3.10. </w:t>
      </w:r>
      <w:proofErr w:type="gramStart"/>
      <w:r w:rsidRPr="002926B9">
        <w:rPr>
          <w:sz w:val="32"/>
        </w:rPr>
        <w:t>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</w:t>
      </w:r>
      <w:r w:rsidR="006701F8">
        <w:rPr>
          <w:sz w:val="32"/>
        </w:rPr>
        <w:t>ованных действий, в том числе:</w:t>
      </w:r>
      <w:r w:rsidR="006701F8">
        <w:rPr>
          <w:sz w:val="32"/>
        </w:rPr>
        <w:br/>
        <w:t>-</w:t>
      </w:r>
      <w:r w:rsidRPr="002926B9">
        <w:rPr>
          <w:sz w:val="32"/>
        </w:rPr>
        <w:t xml:space="preserve"> определяет угрозы безопасности персональных данных при их обработке; принимает локальные нормативные акты и иные документы, регулирующие отношения в сфере обработки и защиты персональных данных;</w:t>
      </w:r>
      <w:proofErr w:type="gramEnd"/>
      <w:r w:rsidRPr="002926B9">
        <w:rPr>
          <w:sz w:val="32"/>
        </w:rPr>
        <w:t xml:space="preserve"> </w:t>
      </w:r>
      <w:proofErr w:type="gramStart"/>
      <w:r w:rsidRPr="002926B9">
        <w:rPr>
          <w:sz w:val="32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 создает необходимые условия для работы с персональными данными; организует учет документов, содержащих персональные данные; организует работу с информационными системами, в которых обрабатываются персональные данные; хранит персональные данные в условиях, при которых обеспечивается их сохранность и исключается неправомерный доступ к ним;</w:t>
      </w:r>
      <w:proofErr w:type="gramEnd"/>
      <w:r w:rsidRPr="002926B9">
        <w:rPr>
          <w:sz w:val="32"/>
        </w:rPr>
        <w:t xml:space="preserve"> организует </w:t>
      </w:r>
      <w:r w:rsidRPr="002926B9">
        <w:rPr>
          <w:sz w:val="32"/>
        </w:rPr>
        <w:lastRenderedPageBreak/>
        <w:t>обучение работников Оператора, осуществляющих обработку персональных данных.</w:t>
      </w:r>
      <w:r w:rsidRPr="002926B9">
        <w:rPr>
          <w:sz w:val="32"/>
        </w:rPr>
        <w:br/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  <w:r w:rsidRPr="002926B9">
        <w:rPr>
          <w:sz w:val="32"/>
        </w:rPr>
        <w:br/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  <w:r w:rsidRPr="002926B9">
        <w:rPr>
          <w:sz w:val="32"/>
        </w:rPr>
        <w:br/>
        <w:t>3.13. Цели обрабо</w:t>
      </w:r>
      <w:r w:rsidR="006701F8">
        <w:rPr>
          <w:sz w:val="32"/>
        </w:rPr>
        <w:t>тки персональных данных:</w:t>
      </w:r>
      <w:r w:rsidR="006701F8">
        <w:rPr>
          <w:sz w:val="32"/>
        </w:rPr>
        <w:br/>
        <w:t>-</w:t>
      </w:r>
      <w:r w:rsidRPr="002926B9">
        <w:rPr>
          <w:sz w:val="32"/>
        </w:rPr>
        <w:t xml:space="preserve"> Обработке подлежат только персональные данные, которые отвечают целям их обработки.</w:t>
      </w:r>
      <w:r w:rsidRPr="002926B9">
        <w:rPr>
          <w:sz w:val="32"/>
        </w:rPr>
        <w:br/>
      </w:r>
      <w:r w:rsidR="006701F8">
        <w:rPr>
          <w:sz w:val="32"/>
        </w:rPr>
        <w:t xml:space="preserve">- </w:t>
      </w:r>
      <w:proofErr w:type="gramStart"/>
      <w:r w:rsidRPr="002926B9">
        <w:rPr>
          <w:sz w:val="32"/>
        </w:rPr>
        <w:t>Обработка Оператором персональных данных осу</w:t>
      </w:r>
      <w:r w:rsidR="006701F8">
        <w:rPr>
          <w:sz w:val="32"/>
        </w:rPr>
        <w:t>ществляется в следующих целях:</w:t>
      </w:r>
      <w:r w:rsidR="006701F8">
        <w:rPr>
          <w:sz w:val="32"/>
        </w:rPr>
        <w:br/>
        <w:t>-</w:t>
      </w:r>
      <w:r w:rsidRPr="002926B9">
        <w:rPr>
          <w:sz w:val="32"/>
        </w:rPr>
        <w:t xml:space="preserve"> обеспечение соблюдения Конституции, федеральных законов и иных нормативных правовых актов Российской Федера</w:t>
      </w:r>
      <w:r w:rsidR="006701F8">
        <w:rPr>
          <w:sz w:val="32"/>
        </w:rPr>
        <w:t>ции;</w:t>
      </w:r>
      <w:r w:rsidR="006701F8">
        <w:rPr>
          <w:sz w:val="32"/>
        </w:rPr>
        <w:br/>
        <w:t>-</w:t>
      </w:r>
      <w:r w:rsidRPr="002926B9">
        <w:rPr>
          <w:sz w:val="32"/>
        </w:rPr>
        <w:t xml:space="preserve"> осуществление своей деятельности в соответствии с уставом ООО «</w:t>
      </w:r>
      <w:r w:rsidR="002926B9" w:rsidRPr="002926B9">
        <w:rPr>
          <w:sz w:val="32"/>
        </w:rPr>
        <w:t>ТИТАН_ОПТИК</w:t>
      </w:r>
      <w:r w:rsidR="006701F8">
        <w:rPr>
          <w:sz w:val="32"/>
        </w:rPr>
        <w:t>»;</w:t>
      </w:r>
      <w:r w:rsidR="006701F8">
        <w:rPr>
          <w:sz w:val="32"/>
        </w:rPr>
        <w:br/>
        <w:t>-</w:t>
      </w:r>
      <w:r w:rsidRPr="002926B9">
        <w:rPr>
          <w:sz w:val="32"/>
        </w:rPr>
        <w:t xml:space="preserve"> ведени</w:t>
      </w:r>
      <w:r w:rsidR="006701F8">
        <w:rPr>
          <w:sz w:val="32"/>
        </w:rPr>
        <w:t>е кадрового делопроизводства;</w:t>
      </w:r>
      <w:r w:rsidR="006701F8">
        <w:rPr>
          <w:sz w:val="32"/>
        </w:rPr>
        <w:br/>
        <w:t xml:space="preserve">- </w:t>
      </w:r>
      <w:r w:rsidRPr="002926B9">
        <w:rPr>
          <w:sz w:val="32"/>
        </w:rPr>
        <w:t>содействие работникам в трудоустройстве, получении образования и продвижении по службе, обеспечение личной безопасности работников, контроль количества и качества выполняемой работы, обес</w:t>
      </w:r>
      <w:r w:rsidR="006701F8">
        <w:rPr>
          <w:sz w:val="32"/>
        </w:rPr>
        <w:t>печение сохранности имущества;</w:t>
      </w:r>
      <w:proofErr w:type="gramEnd"/>
      <w:r w:rsidR="006701F8">
        <w:rPr>
          <w:sz w:val="32"/>
        </w:rPr>
        <w:br/>
        <w:t>-</w:t>
      </w:r>
      <w:r w:rsidRPr="002926B9">
        <w:rPr>
          <w:sz w:val="32"/>
        </w:rPr>
        <w:t xml:space="preserve"> привлечение и отбор кан</w:t>
      </w:r>
      <w:r w:rsidR="006701F8">
        <w:rPr>
          <w:sz w:val="32"/>
        </w:rPr>
        <w:t>дидатов на работу у Оператора;</w:t>
      </w:r>
      <w:r w:rsidR="006701F8">
        <w:rPr>
          <w:sz w:val="32"/>
        </w:rPr>
        <w:br/>
        <w:t>-</w:t>
      </w:r>
      <w:r w:rsidRPr="002926B9">
        <w:rPr>
          <w:sz w:val="32"/>
        </w:rPr>
        <w:t xml:space="preserve"> организация постановки на индивидуальный (персонифицированный) учет работников в системе обязательного пенсионного страхования;</w:t>
      </w:r>
      <w:r w:rsidRPr="002926B9">
        <w:rPr>
          <w:sz w:val="32"/>
        </w:rPr>
        <w:br/>
      </w:r>
      <w:r w:rsidR="006701F8">
        <w:rPr>
          <w:sz w:val="32"/>
        </w:rPr>
        <w:lastRenderedPageBreak/>
        <w:t>-</w:t>
      </w:r>
      <w:r w:rsidRPr="002926B9">
        <w:rPr>
          <w:sz w:val="32"/>
        </w:rPr>
        <w:t xml:space="preserve"> заполнение и передача в органы исполнительной власти и иные уполномоченные организа</w:t>
      </w:r>
      <w:r w:rsidR="006701F8">
        <w:rPr>
          <w:sz w:val="32"/>
        </w:rPr>
        <w:t>ции требуемых форм отчетности;</w:t>
      </w:r>
      <w:r w:rsidR="006701F8">
        <w:rPr>
          <w:sz w:val="32"/>
        </w:rPr>
        <w:br/>
        <w:t>-</w:t>
      </w:r>
      <w:r w:rsidRPr="002926B9">
        <w:rPr>
          <w:sz w:val="32"/>
        </w:rPr>
        <w:t xml:space="preserve"> осуществление </w:t>
      </w:r>
      <w:r w:rsidR="006701F8">
        <w:rPr>
          <w:sz w:val="32"/>
        </w:rPr>
        <w:t>гражданско-правовых отношений;</w:t>
      </w:r>
      <w:r w:rsidR="006701F8">
        <w:rPr>
          <w:sz w:val="32"/>
        </w:rPr>
        <w:br/>
        <w:t>- ведение бухгалтерского учета;</w:t>
      </w:r>
      <w:r w:rsidR="006701F8">
        <w:rPr>
          <w:sz w:val="32"/>
        </w:rPr>
        <w:br/>
      </w:r>
      <w:r w:rsidRPr="002926B9">
        <w:rPr>
          <w:sz w:val="32"/>
        </w:rPr>
        <w:t xml:space="preserve"> осуществление пропускного режима.</w:t>
      </w:r>
      <w:r w:rsidRPr="002926B9">
        <w:rPr>
          <w:sz w:val="32"/>
        </w:rPr>
        <w:br/>
        <w:t>3.14.3.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  <w:r w:rsidRPr="002926B9">
        <w:rPr>
          <w:sz w:val="32"/>
        </w:rPr>
        <w:br/>
        <w:t>3.15. Категории субъектов персональных данных.</w:t>
      </w:r>
      <w:r w:rsidRPr="002926B9">
        <w:rPr>
          <w:sz w:val="32"/>
        </w:rPr>
        <w:br/>
        <w:t>Обрабатываю</w:t>
      </w:r>
      <w:r w:rsidR="006701F8">
        <w:rPr>
          <w:sz w:val="32"/>
        </w:rPr>
        <w:t>тся ПД следующих субъектов ПД:</w:t>
      </w:r>
      <w:r w:rsidR="006701F8">
        <w:rPr>
          <w:sz w:val="32"/>
        </w:rPr>
        <w:br/>
        <w:t>-</w:t>
      </w:r>
      <w:r w:rsidRPr="002926B9">
        <w:rPr>
          <w:sz w:val="32"/>
        </w:rPr>
        <w:t xml:space="preserve"> физические лица, состоящие с Об</w:t>
      </w:r>
      <w:r w:rsidR="006701F8">
        <w:rPr>
          <w:sz w:val="32"/>
        </w:rPr>
        <w:t>ществом в трудовых отношениях</w:t>
      </w:r>
      <w:proofErr w:type="gramStart"/>
      <w:r w:rsidR="006701F8">
        <w:rPr>
          <w:sz w:val="32"/>
        </w:rPr>
        <w:t>;</w:t>
      </w:r>
      <w:r w:rsidRPr="002926B9">
        <w:rPr>
          <w:sz w:val="32"/>
        </w:rPr>
        <w:t xml:space="preserve">, </w:t>
      </w:r>
      <w:proofErr w:type="gramEnd"/>
      <w:r w:rsidRPr="002926B9">
        <w:rPr>
          <w:sz w:val="32"/>
        </w:rPr>
        <w:t>уволившиеся из Общества; явл</w:t>
      </w:r>
      <w:r w:rsidR="006701F8">
        <w:rPr>
          <w:sz w:val="32"/>
        </w:rPr>
        <w:t>яющиеся кандидатами на работу;</w:t>
      </w:r>
      <w:r w:rsidRPr="002926B9">
        <w:rPr>
          <w:sz w:val="32"/>
        </w:rPr>
        <w:t xml:space="preserve"> состоящие с Обществом в гражданско-правовых отношениях.</w:t>
      </w:r>
      <w:r w:rsidRPr="002926B9">
        <w:rPr>
          <w:sz w:val="32"/>
        </w:rPr>
        <w:br/>
        <w:t xml:space="preserve">3.16. </w:t>
      </w:r>
      <w:r w:rsidR="006701F8">
        <w:rPr>
          <w:sz w:val="32"/>
        </w:rPr>
        <w:t>ПД, обрабатываемые Оператором:</w:t>
      </w:r>
      <w:r w:rsidR="006701F8">
        <w:rPr>
          <w:sz w:val="32"/>
        </w:rPr>
        <w:br/>
        <w:t>-</w:t>
      </w:r>
      <w:r w:rsidRPr="002926B9">
        <w:rPr>
          <w:sz w:val="32"/>
        </w:rPr>
        <w:t xml:space="preserve"> данные, полученные при осу</w:t>
      </w:r>
      <w:r w:rsidR="006701F8">
        <w:rPr>
          <w:sz w:val="32"/>
        </w:rPr>
        <w:t>ществлении трудовых отношений;</w:t>
      </w:r>
      <w:r w:rsidR="00090256">
        <w:rPr>
          <w:sz w:val="32"/>
        </w:rPr>
        <w:t xml:space="preserve"> полученные для  отбора </w:t>
      </w:r>
      <w:r w:rsidR="006701F8">
        <w:rPr>
          <w:sz w:val="32"/>
        </w:rPr>
        <w:t xml:space="preserve"> на работу</w:t>
      </w:r>
      <w:r w:rsidR="00090256">
        <w:rPr>
          <w:sz w:val="32"/>
        </w:rPr>
        <w:t xml:space="preserve"> сотрудников, </w:t>
      </w:r>
      <w:r w:rsidRPr="002926B9">
        <w:rPr>
          <w:sz w:val="32"/>
        </w:rPr>
        <w:t>полученные при осуществлении гражданско-правовых отношений.</w:t>
      </w:r>
      <w:r w:rsidRPr="002926B9">
        <w:rPr>
          <w:sz w:val="32"/>
        </w:rPr>
        <w:br/>
        <w:t>3.17. Хранение ПД.</w:t>
      </w:r>
      <w:r w:rsidRPr="002926B9">
        <w:rPr>
          <w:sz w:val="32"/>
        </w:rPr>
        <w:br/>
        <w:t xml:space="preserve">3.17.1. ПД субъектов могут быть </w:t>
      </w:r>
      <w:proofErr w:type="gramStart"/>
      <w:r w:rsidRPr="002926B9">
        <w:rPr>
          <w:sz w:val="32"/>
        </w:rPr>
        <w:t>получены</w:t>
      </w:r>
      <w:proofErr w:type="gramEnd"/>
      <w:r w:rsidRPr="002926B9">
        <w:rPr>
          <w:sz w:val="32"/>
        </w:rPr>
        <w:t>, проходить дальнейшую обработку и передаваться на хранение</w:t>
      </w:r>
      <w:r w:rsidR="006701F8">
        <w:rPr>
          <w:sz w:val="32"/>
        </w:rPr>
        <w:t>,</w:t>
      </w:r>
      <w:r w:rsidRPr="002926B9">
        <w:rPr>
          <w:sz w:val="32"/>
        </w:rPr>
        <w:t xml:space="preserve"> как на бумажных носителях, так и в электронном в</w:t>
      </w:r>
      <w:r w:rsidR="006701F8">
        <w:rPr>
          <w:sz w:val="32"/>
        </w:rPr>
        <w:t>иде.</w:t>
      </w:r>
      <w:r w:rsidR="006701F8">
        <w:rPr>
          <w:sz w:val="32"/>
        </w:rPr>
        <w:br/>
        <w:t xml:space="preserve">3.17.2. ПД, </w:t>
      </w:r>
      <w:r w:rsidRPr="002926B9">
        <w:rPr>
          <w:sz w:val="32"/>
        </w:rPr>
        <w:t xml:space="preserve"> на бумажных носителях, хранятся в запираемых шкафах либо в запираемых помещениях с ограниченным правом доступа.</w:t>
      </w:r>
      <w:r w:rsidRPr="002926B9">
        <w:rPr>
          <w:sz w:val="32"/>
        </w:rPr>
        <w:br/>
        <w:t>3.17.3. ПД субъектов, обрабатываемые с использованием средств автоматизации в</w:t>
      </w:r>
      <w:r w:rsidR="00090256">
        <w:rPr>
          <w:sz w:val="32"/>
        </w:rPr>
        <w:t xml:space="preserve"> разных целях, хранятся в отдельных</w:t>
      </w:r>
      <w:r w:rsidRPr="002926B9">
        <w:rPr>
          <w:sz w:val="32"/>
        </w:rPr>
        <w:t xml:space="preserve"> папках.</w:t>
      </w:r>
      <w:r w:rsidRPr="002926B9">
        <w:rPr>
          <w:sz w:val="32"/>
        </w:rPr>
        <w:br/>
        <w:t>3.17.4. Не допускается хранение и размещение документов, содержащих ПД, в открытых электро</w:t>
      </w:r>
      <w:r w:rsidR="006701F8">
        <w:rPr>
          <w:sz w:val="32"/>
        </w:rPr>
        <w:t xml:space="preserve">нных каталогах </w:t>
      </w:r>
      <w:r w:rsidRPr="002926B9">
        <w:rPr>
          <w:sz w:val="32"/>
        </w:rPr>
        <w:t xml:space="preserve"> в ИСПД.</w:t>
      </w:r>
      <w:r w:rsidRPr="002926B9">
        <w:rPr>
          <w:sz w:val="32"/>
        </w:rPr>
        <w:br/>
        <w:t>3.17.5. Хранен</w:t>
      </w:r>
      <w:r w:rsidR="006701F8">
        <w:rPr>
          <w:sz w:val="32"/>
        </w:rPr>
        <w:t>ие ПД в форме, для  определения</w:t>
      </w:r>
      <w:r w:rsidRPr="002926B9">
        <w:rPr>
          <w:sz w:val="32"/>
        </w:rPr>
        <w:t xml:space="preserve">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  <w:r w:rsidRPr="002926B9">
        <w:rPr>
          <w:sz w:val="32"/>
        </w:rPr>
        <w:br/>
      </w:r>
      <w:r w:rsidRPr="002926B9">
        <w:rPr>
          <w:sz w:val="32"/>
        </w:rPr>
        <w:lastRenderedPageBreak/>
        <w:t>3.17. Уничтожение ПД.</w:t>
      </w:r>
      <w:r w:rsidRPr="002926B9">
        <w:rPr>
          <w:sz w:val="32"/>
        </w:rPr>
        <w:br/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</w:t>
      </w:r>
      <w:r w:rsidRPr="002926B9">
        <w:rPr>
          <w:sz w:val="32"/>
        </w:rPr>
        <w:br/>
        <w:t>допускается применение шредера.</w:t>
      </w:r>
      <w:r w:rsidRPr="002926B9">
        <w:rPr>
          <w:sz w:val="32"/>
        </w:rPr>
        <w:br/>
        <w:t>3.17.2. ПД на электронных носителях уничтожаются путем стирания или форматирования носителя.</w:t>
      </w:r>
      <w:r w:rsidRPr="002926B9">
        <w:rPr>
          <w:sz w:val="32"/>
        </w:rPr>
        <w:br/>
        <w:t>3.17.3. Факт уничтожения ПД подтверждается документально актом об уничтожении носителей.</w:t>
      </w:r>
      <w:r w:rsidRPr="002926B9">
        <w:rPr>
          <w:sz w:val="32"/>
        </w:rPr>
        <w:br/>
        <w:t>4. Защита персональных данных</w:t>
      </w:r>
      <w:r w:rsidRPr="002926B9">
        <w:rPr>
          <w:sz w:val="32"/>
        </w:rPr>
        <w:br/>
        <w:t>4.1. В соответствии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организационной и технической защиты.</w:t>
      </w:r>
      <w:r w:rsidRPr="002926B9">
        <w:rPr>
          <w:sz w:val="32"/>
        </w:rPr>
        <w:br/>
        <w:t>4.2.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  <w:r w:rsidRPr="002926B9">
        <w:rPr>
          <w:sz w:val="32"/>
        </w:rPr>
        <w:br/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  <w:r w:rsidRPr="002926B9">
        <w:rPr>
          <w:sz w:val="32"/>
        </w:rPr>
        <w:br/>
        <w:t>4.4. Подсистема технической защиты включает в себя комплекс технических, программных, программно-аппаратных средств, обеспечивающих защиту ПД.</w:t>
      </w:r>
      <w:r w:rsidRPr="002926B9">
        <w:rPr>
          <w:sz w:val="32"/>
        </w:rPr>
        <w:br/>
        <w:t>4.4. Основными мерами защиты ПД, используемыми Оператором, являются:</w:t>
      </w:r>
      <w:r w:rsidRPr="002926B9">
        <w:rPr>
          <w:sz w:val="32"/>
        </w:rPr>
        <w:br/>
        <w:t xml:space="preserve">4.5.1. Назначение лица, ответственного за обработку ПД, которое осуществляет организацию обработки ПД, обучение и инструктаж, внутренний </w:t>
      </w:r>
      <w:proofErr w:type="gramStart"/>
      <w:r w:rsidRPr="002926B9">
        <w:rPr>
          <w:sz w:val="32"/>
        </w:rPr>
        <w:t>контроль за</w:t>
      </w:r>
      <w:proofErr w:type="gramEnd"/>
      <w:r w:rsidRPr="002926B9">
        <w:rPr>
          <w:sz w:val="32"/>
        </w:rPr>
        <w:t xml:space="preserve"> соблюдением учреждением и его работниками требований к защите ПД.</w:t>
      </w:r>
      <w:r w:rsidRPr="002926B9">
        <w:rPr>
          <w:sz w:val="32"/>
        </w:rPr>
        <w:br/>
      </w:r>
      <w:r w:rsidRPr="002926B9">
        <w:rPr>
          <w:sz w:val="32"/>
        </w:rPr>
        <w:lastRenderedPageBreak/>
        <w:t>4.5.2. Определение актуальных угроз безопасности ПД при их обработке в ИСПД и разработка мер и мероприятий по защите ПД.</w:t>
      </w:r>
      <w:r w:rsidRPr="002926B9">
        <w:rPr>
          <w:sz w:val="32"/>
        </w:rPr>
        <w:br/>
        <w:t>4.5.3. Разработка политики в отношении обработки персональных данных.</w:t>
      </w:r>
      <w:r w:rsidRPr="002926B9">
        <w:rPr>
          <w:sz w:val="32"/>
        </w:rPr>
        <w:br/>
        <w:t>4.5.4. Установление пра</w:t>
      </w:r>
      <w:r w:rsidR="007B61C6">
        <w:rPr>
          <w:sz w:val="32"/>
        </w:rPr>
        <w:t>вил доступа к ПД, обрабатываемых</w:t>
      </w:r>
      <w:r w:rsidRPr="002926B9">
        <w:rPr>
          <w:sz w:val="32"/>
        </w:rPr>
        <w:t xml:space="preserve"> в ИСПД, а также обеспечение регистрации и учета всех действий, совершаемых с ПД в ИСПД.</w:t>
      </w:r>
      <w:r w:rsidRPr="002926B9">
        <w:rPr>
          <w:sz w:val="32"/>
        </w:rPr>
        <w:br/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  <w:r w:rsidRPr="002926B9">
        <w:rPr>
          <w:sz w:val="32"/>
        </w:rPr>
        <w:br/>
        <w:t>4.5.6. Применение прошедших в установленном порядке процедуру оценки соответствия средств защиты информации.</w:t>
      </w:r>
      <w:r w:rsidRPr="002926B9">
        <w:rPr>
          <w:sz w:val="32"/>
        </w:rPr>
        <w:br/>
        <w:t>4.5.7. Сертифицированное антивирусное программное обеспечение с регулярно обновляемыми базами.</w:t>
      </w:r>
      <w:r w:rsidRPr="002926B9">
        <w:rPr>
          <w:sz w:val="32"/>
        </w:rPr>
        <w:br/>
        <w:t>4.5.8. Соблюдение условий, обеспечивающих сохранность ПД и исключающих несанкционированный к ним доступ.</w:t>
      </w:r>
      <w:r w:rsidRPr="002926B9">
        <w:rPr>
          <w:sz w:val="32"/>
        </w:rPr>
        <w:br/>
        <w:t>4.5.9. Обнаружение фактов несанкционированного доступа к персональным данным и принятие мер.</w:t>
      </w:r>
      <w:r w:rsidRPr="002926B9">
        <w:rPr>
          <w:sz w:val="32"/>
        </w:rPr>
        <w:br/>
        <w:t>4.5.10. Вос</w:t>
      </w:r>
      <w:r w:rsidR="007B61C6">
        <w:rPr>
          <w:sz w:val="32"/>
        </w:rPr>
        <w:t xml:space="preserve">становление ПД, </w:t>
      </w:r>
      <w:proofErr w:type="gramStart"/>
      <w:r w:rsidR="007B61C6">
        <w:rPr>
          <w:sz w:val="32"/>
        </w:rPr>
        <w:t>измененных</w:t>
      </w:r>
      <w:proofErr w:type="gramEnd"/>
      <w:r w:rsidRPr="002926B9">
        <w:rPr>
          <w:sz w:val="32"/>
        </w:rPr>
        <w:t xml:space="preserve"> или уничтоженных вследствие несанкционированного доступа к ним.</w:t>
      </w:r>
      <w:r w:rsidRPr="002926B9">
        <w:rPr>
          <w:sz w:val="32"/>
        </w:rPr>
        <w:br/>
        <w:t>4.5.11. 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  <w:r w:rsidRPr="002926B9">
        <w:rPr>
          <w:sz w:val="32"/>
        </w:rPr>
        <w:br/>
        <w:t>4.5.12. Осуществление внутреннего контроля и аудита.</w:t>
      </w:r>
    </w:p>
    <w:p w:rsidR="00ED053E" w:rsidRPr="002926B9" w:rsidRDefault="00ED053E" w:rsidP="00ED053E">
      <w:pPr>
        <w:rPr>
          <w:sz w:val="32"/>
        </w:rPr>
      </w:pPr>
      <w:r w:rsidRPr="002926B9">
        <w:rPr>
          <w:b/>
          <w:bCs/>
          <w:sz w:val="32"/>
        </w:rPr>
        <w:t>5. Основные права субъекта ПД и обязанности Оператора</w:t>
      </w:r>
    </w:p>
    <w:p w:rsidR="00ED053E" w:rsidRPr="002926B9" w:rsidRDefault="00ED053E" w:rsidP="00ED053E">
      <w:pPr>
        <w:rPr>
          <w:sz w:val="32"/>
        </w:rPr>
      </w:pPr>
      <w:r w:rsidRPr="002926B9">
        <w:rPr>
          <w:sz w:val="32"/>
        </w:rPr>
        <w:t>5.1. Основные права субъекта ПД.</w:t>
      </w:r>
      <w:r w:rsidRPr="002926B9">
        <w:rPr>
          <w:sz w:val="32"/>
        </w:rPr>
        <w:br/>
        <w:t>Субъект имеет право на доступ к его персональным</w:t>
      </w:r>
      <w:r w:rsidR="007B61C6">
        <w:rPr>
          <w:sz w:val="32"/>
        </w:rPr>
        <w:t xml:space="preserve"> данным и следующим сведениям:</w:t>
      </w:r>
      <w:r w:rsidR="007B61C6">
        <w:rPr>
          <w:sz w:val="32"/>
        </w:rPr>
        <w:br/>
      </w:r>
      <w:r w:rsidR="007B61C6">
        <w:rPr>
          <w:sz w:val="32"/>
        </w:rPr>
        <w:lastRenderedPageBreak/>
        <w:t>-</w:t>
      </w:r>
      <w:r w:rsidRPr="002926B9">
        <w:rPr>
          <w:sz w:val="32"/>
        </w:rPr>
        <w:t xml:space="preserve"> подтверждение </w:t>
      </w:r>
      <w:r w:rsidR="007B61C6">
        <w:rPr>
          <w:sz w:val="32"/>
        </w:rPr>
        <w:t>факта обработки ПД Оператором;</w:t>
      </w:r>
      <w:r w:rsidR="007B61C6">
        <w:rPr>
          <w:sz w:val="32"/>
        </w:rPr>
        <w:br/>
        <w:t>-</w:t>
      </w:r>
      <w:r w:rsidRPr="002926B9">
        <w:rPr>
          <w:sz w:val="32"/>
        </w:rPr>
        <w:t xml:space="preserve"> правовые </w:t>
      </w:r>
      <w:r w:rsidR="007B61C6">
        <w:rPr>
          <w:sz w:val="32"/>
        </w:rPr>
        <w:t>основания и цели обработки ПД;</w:t>
      </w:r>
      <w:r w:rsidR="007B61C6">
        <w:rPr>
          <w:sz w:val="32"/>
        </w:rPr>
        <w:br/>
        <w:t>-</w:t>
      </w:r>
      <w:r w:rsidRPr="002926B9">
        <w:rPr>
          <w:sz w:val="32"/>
        </w:rPr>
        <w:t xml:space="preserve"> цели и применяемые Оператором способы обработки ПД;</w:t>
      </w:r>
      <w:r w:rsidRPr="002926B9">
        <w:rPr>
          <w:sz w:val="32"/>
        </w:rPr>
        <w:br/>
      </w:r>
      <w:r w:rsidR="007B61C6">
        <w:rPr>
          <w:sz w:val="32"/>
        </w:rPr>
        <w:t>-</w:t>
      </w:r>
      <w:r w:rsidRPr="002926B9">
        <w:rPr>
          <w:sz w:val="32"/>
        </w:rPr>
        <w:t xml:space="preserve"> </w:t>
      </w:r>
      <w:proofErr w:type="gramStart"/>
      <w:r w:rsidRPr="002926B9">
        <w:rPr>
          <w:sz w:val="32"/>
        </w:rPr>
        <w:t xml:space="preserve"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</w:t>
      </w:r>
      <w:r w:rsidR="007B61C6">
        <w:rPr>
          <w:sz w:val="32"/>
        </w:rPr>
        <w:t>основании федерального закона;</w:t>
      </w:r>
      <w:r w:rsidR="007B61C6">
        <w:rPr>
          <w:sz w:val="32"/>
        </w:rPr>
        <w:br/>
        <w:t>-</w:t>
      </w:r>
      <w:r w:rsidRPr="002926B9">
        <w:rPr>
          <w:sz w:val="32"/>
        </w:rPr>
        <w:t xml:space="preserve"> сроки обработки персональных данных, </w:t>
      </w:r>
      <w:r w:rsidR="007B61C6">
        <w:rPr>
          <w:sz w:val="32"/>
        </w:rPr>
        <w:t>в том числе сроки их хранения;</w:t>
      </w:r>
      <w:r w:rsidR="007B61C6">
        <w:rPr>
          <w:sz w:val="32"/>
        </w:rPr>
        <w:br/>
        <w:t>-</w:t>
      </w:r>
      <w:r w:rsidRPr="002926B9">
        <w:rPr>
          <w:sz w:val="32"/>
        </w:rPr>
        <w:t xml:space="preserve"> порядок осуществления субъектом ПД прав, предусмотренных </w:t>
      </w:r>
      <w:r w:rsidR="007B61C6">
        <w:rPr>
          <w:sz w:val="32"/>
        </w:rPr>
        <w:t>настоящим Федеральным законом;</w:t>
      </w:r>
      <w:proofErr w:type="gramEnd"/>
      <w:r w:rsidR="007B61C6">
        <w:rPr>
          <w:sz w:val="32"/>
        </w:rPr>
        <w:br/>
        <w:t>-</w:t>
      </w:r>
      <w:r w:rsidRPr="002926B9">
        <w:rPr>
          <w:sz w:val="32"/>
        </w:rPr>
        <w:t xml:space="preserve"> наименование или фамилия, имя, отчество и адрес лица, осуществляющего обработку ПД по поручению Оператора, если обработка поручена и</w:t>
      </w:r>
      <w:r w:rsidR="007B61C6">
        <w:rPr>
          <w:sz w:val="32"/>
        </w:rPr>
        <w:t>ли будет поручена такому лицу;</w:t>
      </w:r>
      <w:r w:rsidR="007B61C6">
        <w:rPr>
          <w:sz w:val="32"/>
        </w:rPr>
        <w:br/>
        <w:t>-</w:t>
      </w:r>
      <w:r w:rsidRPr="002926B9">
        <w:rPr>
          <w:sz w:val="32"/>
        </w:rPr>
        <w:t xml:space="preserve"> обращение к Операто</w:t>
      </w:r>
      <w:r w:rsidR="007B61C6">
        <w:rPr>
          <w:sz w:val="32"/>
        </w:rPr>
        <w:t>ру и направление ему запросов;</w:t>
      </w:r>
      <w:r w:rsidR="007B61C6">
        <w:rPr>
          <w:sz w:val="32"/>
        </w:rPr>
        <w:br/>
        <w:t>-</w:t>
      </w:r>
      <w:r w:rsidRPr="002926B9">
        <w:rPr>
          <w:sz w:val="32"/>
        </w:rPr>
        <w:t xml:space="preserve"> обжалование действий или бездействия Оператора.</w:t>
      </w:r>
      <w:r w:rsidRPr="002926B9">
        <w:rPr>
          <w:sz w:val="32"/>
        </w:rPr>
        <w:br/>
        <w:t>5.2. Обязанност</w:t>
      </w:r>
      <w:r w:rsidR="007B61C6">
        <w:rPr>
          <w:sz w:val="32"/>
        </w:rPr>
        <w:t>и Оператора.</w:t>
      </w:r>
      <w:r w:rsidR="007B61C6">
        <w:rPr>
          <w:sz w:val="32"/>
        </w:rPr>
        <w:br/>
      </w:r>
      <w:proofErr w:type="gramStart"/>
      <w:r w:rsidR="007B61C6">
        <w:rPr>
          <w:sz w:val="32"/>
        </w:rPr>
        <w:t>Оператор обязан:</w:t>
      </w:r>
      <w:r w:rsidR="007B61C6">
        <w:rPr>
          <w:sz w:val="32"/>
        </w:rPr>
        <w:br/>
        <w:t>-</w:t>
      </w:r>
      <w:r w:rsidRPr="002926B9">
        <w:rPr>
          <w:sz w:val="32"/>
        </w:rPr>
        <w:t xml:space="preserve"> при сборе ПД предостави</w:t>
      </w:r>
      <w:r w:rsidR="007B61C6">
        <w:rPr>
          <w:sz w:val="32"/>
        </w:rPr>
        <w:t>ть информацию об обработке ПД;</w:t>
      </w:r>
      <w:r w:rsidR="007B61C6">
        <w:rPr>
          <w:sz w:val="32"/>
        </w:rPr>
        <w:br/>
        <w:t>-</w:t>
      </w:r>
      <w:r w:rsidR="00947DA5">
        <w:rPr>
          <w:sz w:val="32"/>
        </w:rPr>
        <w:t xml:space="preserve"> </w:t>
      </w:r>
      <w:bookmarkStart w:id="0" w:name="_GoBack"/>
      <w:bookmarkEnd w:id="0"/>
      <w:r w:rsidRPr="002926B9">
        <w:rPr>
          <w:sz w:val="32"/>
        </w:rPr>
        <w:t xml:space="preserve"> если ПД были получены не от су</w:t>
      </w:r>
      <w:r w:rsidR="007B61C6">
        <w:rPr>
          <w:sz w:val="32"/>
        </w:rPr>
        <w:t>бъекта ПД, уведомить субъекта;</w:t>
      </w:r>
      <w:r w:rsidR="007B61C6">
        <w:rPr>
          <w:sz w:val="32"/>
        </w:rPr>
        <w:br/>
        <w:t>-</w:t>
      </w:r>
      <w:r w:rsidRPr="002926B9">
        <w:rPr>
          <w:sz w:val="32"/>
        </w:rPr>
        <w:t xml:space="preserve"> при отказе в предоставлении ПД субъекту разъясняю</w:t>
      </w:r>
      <w:r w:rsidR="007B61C6">
        <w:rPr>
          <w:sz w:val="32"/>
        </w:rPr>
        <w:t>тся последствия такого отказа;</w:t>
      </w:r>
      <w:r w:rsidR="007B61C6">
        <w:rPr>
          <w:sz w:val="32"/>
        </w:rPr>
        <w:br/>
        <w:t>-</w:t>
      </w:r>
      <w:r w:rsidRPr="002926B9">
        <w:rPr>
          <w:sz w:val="32"/>
        </w:rPr>
        <w:t xml:space="preserve"> 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  <w:proofErr w:type="gramEnd"/>
      <w:r w:rsidRPr="002926B9">
        <w:rPr>
          <w:sz w:val="32"/>
        </w:rPr>
        <w:br/>
      </w:r>
      <w:r w:rsidR="007B61C6">
        <w:rPr>
          <w:sz w:val="32"/>
        </w:rPr>
        <w:t>-</w:t>
      </w:r>
      <w:r w:rsidRPr="002926B9">
        <w:rPr>
          <w:sz w:val="32"/>
        </w:rPr>
        <w:t xml:space="preserve"> </w:t>
      </w:r>
      <w:proofErr w:type="gramStart"/>
      <w:r w:rsidRPr="002926B9">
        <w:rPr>
          <w:sz w:val="32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</w:t>
      </w:r>
      <w:r w:rsidR="007B61C6">
        <w:rPr>
          <w:sz w:val="32"/>
        </w:rPr>
        <w:t>ерных действий в отношении ПД;</w:t>
      </w:r>
      <w:r w:rsidR="007B61C6">
        <w:rPr>
          <w:sz w:val="32"/>
        </w:rPr>
        <w:br/>
        <w:t>-</w:t>
      </w:r>
      <w:r w:rsidRPr="002926B9">
        <w:rPr>
          <w:sz w:val="32"/>
        </w:rPr>
        <w:t xml:space="preserve"> давать ответы на запросы и обращения субъектов ПД, их представителей и уполномоченного органа по защите прав субъектов ПД.</w:t>
      </w:r>
      <w:proofErr w:type="gramEnd"/>
    </w:p>
    <w:p w:rsidR="00ED053E" w:rsidRPr="002926B9" w:rsidRDefault="00ED053E" w:rsidP="00ED053E">
      <w:pPr>
        <w:rPr>
          <w:sz w:val="32"/>
        </w:rPr>
      </w:pPr>
      <w:r w:rsidRPr="002926B9">
        <w:rPr>
          <w:b/>
          <w:bCs/>
          <w:sz w:val="32"/>
        </w:rPr>
        <w:lastRenderedPageBreak/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ED053E" w:rsidRPr="002926B9" w:rsidRDefault="00ED053E" w:rsidP="00ED053E">
      <w:pPr>
        <w:rPr>
          <w:sz w:val="32"/>
        </w:rPr>
      </w:pPr>
      <w:r w:rsidRPr="002926B9">
        <w:rPr>
          <w:sz w:val="32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</w:t>
      </w:r>
      <w:r w:rsidRPr="002926B9">
        <w:rPr>
          <w:sz w:val="32"/>
        </w:rPr>
        <w:br/>
        <w:t>запроса субъекта персональных данных или его представителя.</w:t>
      </w:r>
      <w:r w:rsidRPr="002926B9">
        <w:rPr>
          <w:sz w:val="32"/>
        </w:rPr>
        <w:br/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</w:t>
      </w:r>
      <w:r w:rsidR="007B61C6">
        <w:rPr>
          <w:sz w:val="32"/>
        </w:rPr>
        <w:t>нных.</w:t>
      </w:r>
      <w:r w:rsidR="007B61C6">
        <w:rPr>
          <w:sz w:val="32"/>
        </w:rPr>
        <w:br/>
      </w:r>
      <w:proofErr w:type="gramStart"/>
      <w:r w:rsidR="007B61C6">
        <w:rPr>
          <w:sz w:val="32"/>
        </w:rPr>
        <w:t>Запрос должен содержать:</w:t>
      </w:r>
      <w:r w:rsidR="007B61C6">
        <w:rPr>
          <w:sz w:val="32"/>
        </w:rPr>
        <w:br/>
        <w:t>-</w:t>
      </w:r>
      <w:r w:rsidRPr="002926B9">
        <w:rPr>
          <w:sz w:val="32"/>
        </w:rPr>
        <w:t xml:space="preserve"> номер основного документа, удостоверяющего личность субъекта персональных данных или его представителя, сведения о дате выдачи указанного до</w:t>
      </w:r>
      <w:r w:rsidR="007B61C6">
        <w:rPr>
          <w:sz w:val="32"/>
        </w:rPr>
        <w:t>кумента и выдавшем его органе;</w:t>
      </w:r>
      <w:r w:rsidR="007B61C6">
        <w:rPr>
          <w:sz w:val="32"/>
        </w:rPr>
        <w:br/>
        <w:t>-</w:t>
      </w:r>
      <w:r w:rsidRPr="002926B9">
        <w:rPr>
          <w:sz w:val="32"/>
        </w:rPr>
        <w:t xml:space="preserve">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</w:t>
      </w:r>
      <w:r w:rsidR="007B61C6">
        <w:rPr>
          <w:sz w:val="32"/>
        </w:rPr>
        <w:t>персональных данных Оператором;</w:t>
      </w:r>
      <w:proofErr w:type="gramEnd"/>
      <w:r w:rsidRPr="002926B9">
        <w:rPr>
          <w:sz w:val="32"/>
        </w:rPr>
        <w:t xml:space="preserve"> подпись субъекта персональных данных или его представителя.</w:t>
      </w:r>
      <w:r w:rsidRPr="002926B9">
        <w:rPr>
          <w:sz w:val="32"/>
        </w:rPr>
        <w:br/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  <w:r w:rsidRPr="002926B9">
        <w:rPr>
          <w:sz w:val="32"/>
        </w:rPr>
        <w:br/>
        <w:t xml:space="preserve"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</w:t>
      </w:r>
      <w:r w:rsidRPr="002926B9">
        <w:rPr>
          <w:sz w:val="32"/>
        </w:rPr>
        <w:lastRenderedPageBreak/>
        <w:t>отказ.</w:t>
      </w:r>
      <w:r w:rsidRPr="002926B9">
        <w:rPr>
          <w:sz w:val="32"/>
        </w:rPr>
        <w:br/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</w:t>
      </w:r>
      <w:r w:rsidR="007B61C6">
        <w:rPr>
          <w:sz w:val="32"/>
        </w:rPr>
        <w:t>,</w:t>
      </w:r>
      <w:r w:rsidRPr="002926B9">
        <w:rPr>
          <w:sz w:val="32"/>
        </w:rPr>
        <w:t xml:space="preserve"> если доступ субъекта персональных данных к его персональным данным нарушает права и законные интересы третьих лиц.</w:t>
      </w:r>
      <w:r w:rsidRPr="002926B9">
        <w:rPr>
          <w:sz w:val="32"/>
        </w:rPr>
        <w:br/>
        <w:t xml:space="preserve">6.2. </w:t>
      </w:r>
      <w:proofErr w:type="gramStart"/>
      <w:r w:rsidRPr="002926B9">
        <w:rPr>
          <w:sz w:val="32"/>
        </w:rPr>
        <w:t xml:space="preserve">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 w:rsidRPr="002926B9">
        <w:rPr>
          <w:sz w:val="32"/>
        </w:rPr>
        <w:t>Роскомнадзора</w:t>
      </w:r>
      <w:proofErr w:type="spellEnd"/>
      <w:r w:rsidR="007B61C6">
        <w:rPr>
          <w:sz w:val="32"/>
        </w:rPr>
        <w:t>,</w:t>
      </w:r>
      <w:r w:rsidRPr="002926B9">
        <w:rPr>
          <w:sz w:val="32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</w:t>
      </w:r>
      <w:proofErr w:type="gramEnd"/>
      <w:r w:rsidRPr="002926B9">
        <w:rPr>
          <w:sz w:val="32"/>
        </w:rPr>
        <w:t>.</w:t>
      </w:r>
      <w:r w:rsidRPr="002926B9">
        <w:rPr>
          <w:sz w:val="32"/>
        </w:rPr>
        <w:br/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 w:rsidRPr="002926B9">
        <w:rPr>
          <w:sz w:val="32"/>
        </w:rPr>
        <w:t>Роскомнадзором</w:t>
      </w:r>
      <w:proofErr w:type="spellEnd"/>
      <w:r w:rsidRPr="002926B9">
        <w:rPr>
          <w:sz w:val="32"/>
        </w:rPr>
        <w:t>, или иных необходимых документов уточняет персональные данные в течение семи рабочих дней со дня представления таких сведений</w:t>
      </w:r>
      <w:r w:rsidRPr="002926B9">
        <w:rPr>
          <w:sz w:val="32"/>
        </w:rPr>
        <w:br/>
        <w:t>и снимает блокирование персональных данных.</w:t>
      </w:r>
      <w:r w:rsidRPr="002926B9">
        <w:rPr>
          <w:sz w:val="32"/>
        </w:rPr>
        <w:br/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 w:rsidRPr="002926B9">
        <w:rPr>
          <w:sz w:val="32"/>
        </w:rPr>
        <w:t>Роскомнадзора</w:t>
      </w:r>
      <w:proofErr w:type="spellEnd"/>
      <w:r w:rsidRPr="002926B9">
        <w:rPr>
          <w:sz w:val="32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  <w:r w:rsidRPr="002926B9">
        <w:rPr>
          <w:sz w:val="32"/>
        </w:rPr>
        <w:br/>
        <w:t xml:space="preserve">6.4. </w:t>
      </w:r>
      <w:proofErr w:type="gramStart"/>
      <w:r w:rsidRPr="002926B9">
        <w:rPr>
          <w:sz w:val="32"/>
        </w:rPr>
        <w:t>При достижении целей обработки персональных данных, а также в случае отзыва субъектом персональных данных согласия на их обработку персональные данн</w:t>
      </w:r>
      <w:r w:rsidR="007B61C6">
        <w:rPr>
          <w:sz w:val="32"/>
        </w:rPr>
        <w:t>ые подлежат уничтожению, если:</w:t>
      </w:r>
      <w:r w:rsidR="007B61C6">
        <w:rPr>
          <w:sz w:val="32"/>
        </w:rPr>
        <w:br/>
        <w:t>-</w:t>
      </w:r>
      <w:r w:rsidRPr="002926B9">
        <w:rPr>
          <w:sz w:val="32"/>
        </w:rPr>
        <w:t xml:space="preserve"> иное не предусмотрено договором, стороной которого, выгодоприобретателем или поручителем, по которому являетс</w:t>
      </w:r>
      <w:r w:rsidR="007B61C6">
        <w:rPr>
          <w:sz w:val="32"/>
        </w:rPr>
        <w:t xml:space="preserve">я субъект </w:t>
      </w:r>
      <w:r w:rsidR="007B61C6">
        <w:rPr>
          <w:sz w:val="32"/>
        </w:rPr>
        <w:lastRenderedPageBreak/>
        <w:t>персональных данных;</w:t>
      </w:r>
      <w:r w:rsidR="007B61C6">
        <w:rPr>
          <w:sz w:val="32"/>
        </w:rPr>
        <w:br/>
        <w:t>-</w:t>
      </w:r>
      <w:r w:rsidRPr="002926B9">
        <w:rPr>
          <w:sz w:val="32"/>
        </w:rPr>
        <w:t xml:space="preserve"> оператор не вправе осуществлять обработку без согласия субъекта персональных данных на основаниях, предусмотренных Законом о персональных данных ил</w:t>
      </w:r>
      <w:r w:rsidR="007B61C6">
        <w:rPr>
          <w:sz w:val="32"/>
        </w:rPr>
        <w:t>и иными федеральными законами;</w:t>
      </w:r>
      <w:proofErr w:type="gramEnd"/>
      <w:r w:rsidR="007B61C6">
        <w:rPr>
          <w:sz w:val="32"/>
        </w:rPr>
        <w:br/>
        <w:t>-</w:t>
      </w:r>
      <w:r w:rsidRPr="002926B9">
        <w:rPr>
          <w:sz w:val="32"/>
        </w:rPr>
        <w:t xml:space="preserve"> иное не предусмотрено другим соглашением между Оператором и субъектом персональных данных.</w:t>
      </w:r>
    </w:p>
    <w:p w:rsidR="009463D1" w:rsidRPr="002926B9" w:rsidRDefault="009463D1">
      <w:pPr>
        <w:rPr>
          <w:sz w:val="32"/>
        </w:rPr>
      </w:pPr>
    </w:p>
    <w:sectPr w:rsidR="009463D1" w:rsidRPr="002926B9" w:rsidSect="00D927AF">
      <w:pgSz w:w="11907" w:h="16840" w:code="9"/>
      <w:pgMar w:top="1440" w:right="799" w:bottom="1440" w:left="799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55"/>
    <w:rsid w:val="00090256"/>
    <w:rsid w:val="002926B9"/>
    <w:rsid w:val="00450D55"/>
    <w:rsid w:val="00572C9F"/>
    <w:rsid w:val="006701F8"/>
    <w:rsid w:val="007B61C6"/>
    <w:rsid w:val="009463D1"/>
    <w:rsid w:val="00947DA5"/>
    <w:rsid w:val="00D927AF"/>
    <w:rsid w:val="00ED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2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9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9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6</cp:revision>
  <dcterms:created xsi:type="dcterms:W3CDTF">2025-06-10T10:07:00Z</dcterms:created>
  <dcterms:modified xsi:type="dcterms:W3CDTF">2025-06-10T11:52:00Z</dcterms:modified>
</cp:coreProperties>
</file>